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30906B" w:rsidR="00144A31" w:rsidRPr="00144A31" w:rsidRDefault="009E5406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120572">
        <w:rPr>
          <w:rFonts w:ascii="Arial" w:eastAsia="Calibri" w:hAnsi="Arial" w:cs="Arial"/>
          <w:color w:val="595959"/>
          <w:sz w:val="24"/>
        </w:rPr>
        <w:t>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39D06C30" w14:textId="77777777" w:rsidR="007E12A5" w:rsidRPr="007E12A5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BD78CD2" w14:textId="39B9B19B" w:rsidR="00144A31" w:rsidRPr="00144A31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ВЕЗДЕХОДЕ К СТАРОВЕРАМ</w:t>
      </w:r>
    </w:p>
    <w:p w14:paraId="6AB714A8" w14:textId="217AFFAE" w:rsidR="007E12A5" w:rsidRPr="007E12A5" w:rsidRDefault="007E12A5" w:rsidP="007E12A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Еврейской автономной области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завершается первый этап вс</w:t>
      </w:r>
      <w:r w:rsid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ероссийской переписи населения — перепись на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отдаленных и труднодоступных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территориях</w:t>
      </w:r>
      <w:proofErr w:type="gramStart"/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proofErr w:type="gramEnd"/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регионе к ним относятся два села </w:t>
      </w:r>
      <w:proofErr w:type="spellStart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Облученского</w:t>
      </w:r>
      <w:proofErr w:type="spellEnd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района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где по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данным переписи 2010 года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проживало 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82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A05836" w14:textId="2EE7538B" w:rsidR="007E12A5" w:rsidRPr="007E12A5" w:rsidRDefault="00220ABC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10 лет п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ереписчики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вновь 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побывали в селах Теплые Ключи и Новый в верховьях реки Биджан. Чтобы добраться в этот уголок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Облученского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gram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двоим переписчикам пришлось</w:t>
      </w:r>
      <w:proofErr w:type="gram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преодолеть более 50 км по 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>таежным дорогам (до Теплых Ключей) и еще 30 км – по полному бездорожью – через болота (до села Нового)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. Как только погода позволила, они выехали из  поселка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Бирокан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к месту назначения на плавающем вездеходе «ТРЭКОЛ». </w:t>
      </w:r>
    </w:p>
    <w:p w14:paraId="7E64C7A9" w14:textId="40EE38FE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течении Амура еще в середине 19 века. Спустя почти сто лет, в 1950-х, несколько человек выстроили первые дома в таежном урочище на Биджане. Туда потянулись и старообрядческие семьи из других районов Еврейской автономной области. Так появился в буквальном смысле новый поселок, в котором люди жили достаточно замкнуто и соблюдая религиозные традиции.</w:t>
      </w:r>
    </w:p>
    <w:p w14:paraId="7B4C9980" w14:textId="41171C1C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Новом насчитывалось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68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человек, как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изменилась численность и состав населения и предстояло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выяснить перепи</w:t>
      </w:r>
      <w:r>
        <w:rPr>
          <w:rFonts w:ascii="Arial" w:eastAsia="Calibri" w:hAnsi="Arial" w:cs="Arial"/>
          <w:color w:val="525252"/>
          <w:sz w:val="24"/>
          <w:szCs w:val="24"/>
        </w:rPr>
        <w:t>счикам. По словам представителей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87FA0">
        <w:rPr>
          <w:rFonts w:ascii="Arial" w:eastAsia="Calibri" w:hAnsi="Arial" w:cs="Arial"/>
          <w:color w:val="525252"/>
          <w:sz w:val="24"/>
          <w:szCs w:val="24"/>
        </w:rPr>
        <w:t>Хабаровскс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>ат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 ЕАО, местное население отнеслось к переписи с пониманием, на все вопросы переписных листов были получены полные ответы. Информация со</w:t>
      </w:r>
      <w:r>
        <w:rPr>
          <w:rFonts w:ascii="Arial" w:eastAsia="Calibri" w:hAnsi="Arial" w:cs="Arial"/>
          <w:color w:val="525252"/>
          <w:sz w:val="24"/>
          <w:szCs w:val="24"/>
        </w:rPr>
        <w:t>биралась традиционным способом –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бумажные листы заполнялись со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слов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опрашиваемых, без подтверждения какими-либо документами. </w:t>
      </w:r>
    </w:p>
    <w:p w14:paraId="44A9AE1F" w14:textId="77777777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14:paraId="3C89C762" w14:textId="197F993C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В этот же день переписчики побывали в Теплых Ключах, которые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разделяют с Новым более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 xml:space="preserve"> 30 км пути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 на вездеходах через тайгу и болота, хотя напрямую по карте между ними – 12 км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 Это одно из самы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х старых и отдаленных сел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Теплые Ключи были основаны в 1930-х, как поселок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рыбоводов при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Биджанском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заводе, где занимались искусственным разведением мальков осенней кеты. </w:t>
      </w:r>
    </w:p>
    <w:p w14:paraId="0CB2D891" w14:textId="4F719385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Занимаются и по сей день, однако в селе в настоящее время никто постоянно не проживает,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тогда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как по данным переп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иси 2010 года здесь числилось 14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жителей.</w:t>
      </w:r>
    </w:p>
    <w:p w14:paraId="442ADD9C" w14:textId="5A805DA4" w:rsidR="007E12A5" w:rsidRPr="007E12A5" w:rsidRDefault="007E12A5" w:rsidP="007E12A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Дома принадлежат территориальному подразделению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месту постоянного проживания»,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сообщила начальник отдела организации и проведения переписей и наблюдений в Еврейской автономной области Наталья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Бунькова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69F0C72" w14:textId="77777777" w:rsidR="00D90E3E" w:rsidRDefault="007E12A5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Перепись населения на труднодоступных территориях России началась в октябре. За это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 время переписчики  побывали в отдаленных поселениях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Томской области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, Республики Тыва и Ямало-Ненецкого автономного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В ноябре досрочная перепись стартовала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Хабаровского края,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ЕАО и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Чукотки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 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>На основной территории России ВПН-2020 будет проходить в апреле.</w:t>
      </w:r>
    </w:p>
    <w:p w14:paraId="3B848695" w14:textId="32676422" w:rsidR="007E12A5" w:rsidRPr="006F2A9C" w:rsidRDefault="000D501F" w:rsidP="00D90E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проходит </w:t>
      </w:r>
      <w:bookmarkStart w:id="0" w:name="_GoBack"/>
      <w:bookmarkEnd w:id="0"/>
      <w:r w:rsidR="00D90E3E">
        <w:rPr>
          <w:rFonts w:ascii="Arial" w:eastAsia="Calibri" w:hAnsi="Arial" w:cs="Arial"/>
          <w:color w:val="525252"/>
          <w:sz w:val="24"/>
          <w:szCs w:val="24"/>
        </w:rPr>
        <w:t>с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 соблюдением всех норм безопасности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для участников – п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ереписчики обеспечены средствами индивидуальной защиты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масками, перчатками, антисептиками)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E395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B08C" w14:textId="77777777" w:rsidR="009E3951" w:rsidRDefault="009E3951" w:rsidP="00A02726">
      <w:pPr>
        <w:spacing w:after="0" w:line="240" w:lineRule="auto"/>
      </w:pPr>
      <w:r>
        <w:separator/>
      </w:r>
    </w:p>
  </w:endnote>
  <w:endnote w:type="continuationSeparator" w:id="0">
    <w:p w14:paraId="6699923B" w14:textId="77777777" w:rsidR="009E3951" w:rsidRDefault="009E39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90E3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694E" w14:textId="77777777" w:rsidR="009E3951" w:rsidRDefault="009E3951" w:rsidP="00A02726">
      <w:pPr>
        <w:spacing w:after="0" w:line="240" w:lineRule="auto"/>
      </w:pPr>
      <w:r>
        <w:separator/>
      </w:r>
    </w:p>
  </w:footnote>
  <w:footnote w:type="continuationSeparator" w:id="0">
    <w:p w14:paraId="07B5B3FB" w14:textId="77777777" w:rsidR="009E3951" w:rsidRDefault="009E39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E395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95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E395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BC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569B-03A3-4776-B446-AE35198A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2020-11-26T07:13:00Z</dcterms:created>
  <dcterms:modified xsi:type="dcterms:W3CDTF">2020-11-26T15:21:00Z</dcterms:modified>
</cp:coreProperties>
</file>